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9DF" w:rsidRPr="00BC12AB" w:rsidRDefault="001E6281" w:rsidP="001E6281">
      <w:pPr>
        <w:spacing w:after="0"/>
        <w:rPr>
          <w:rFonts w:ascii="Times New Roman" w:hAnsi="Times New Roman" w:cs="Times New Roman"/>
          <w:sz w:val="24"/>
          <w:szCs w:val="24"/>
        </w:rPr>
      </w:pPr>
      <w:r w:rsidRPr="00BC12AB">
        <w:rPr>
          <w:rFonts w:ascii="Times New Roman" w:hAnsi="Times New Roman" w:cs="Times New Roman"/>
          <w:sz w:val="24"/>
          <w:szCs w:val="24"/>
        </w:rPr>
        <w:t>TRƯỜNG CAO ĐẲNG LÝ TỰ TRỌNG</w:t>
      </w:r>
      <w:r w:rsidR="00152F6A">
        <w:rPr>
          <w:rFonts w:ascii="Times New Roman" w:hAnsi="Times New Roman" w:cs="Times New Roman"/>
          <w:sz w:val="25"/>
          <w:szCs w:val="25"/>
        </w:rPr>
        <w:tab/>
      </w:r>
      <w:r w:rsidRPr="00BC12AB">
        <w:rPr>
          <w:rFonts w:ascii="Times New Roman" w:hAnsi="Times New Roman" w:cs="Times New Roman"/>
          <w:b/>
          <w:sz w:val="24"/>
          <w:szCs w:val="24"/>
        </w:rPr>
        <w:t>CỘNG HÒA XÃ HỘI CHỦ NGHĨA VIỆT NAM</w:t>
      </w:r>
    </w:p>
    <w:p w:rsidR="001E6281" w:rsidRPr="00BC12AB" w:rsidRDefault="00BC12AB" w:rsidP="001E6281">
      <w:pPr>
        <w:spacing w:after="0"/>
        <w:ind w:firstLine="450"/>
        <w:rPr>
          <w:rFonts w:ascii="Times New Roman" w:hAnsi="Times New Roman" w:cs="Times New Roman"/>
          <w:sz w:val="24"/>
          <w:szCs w:val="24"/>
        </w:rPr>
      </w:pPr>
      <w:r w:rsidRPr="00BC12AB">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65B499D" wp14:editId="6723CA4C">
                <wp:simplePos x="0" y="0"/>
                <wp:positionH relativeFrom="column">
                  <wp:posOffset>3228975</wp:posOffset>
                </wp:positionH>
                <wp:positionV relativeFrom="paragraph">
                  <wp:posOffset>180340</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4.25pt,14.2pt" to="408.7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" strokecolor="black [3040]"/>
            </w:pict>
          </mc:Fallback>
        </mc:AlternateContent>
      </w:r>
      <w:r w:rsidR="001E6281" w:rsidRPr="00BC12AB">
        <w:rPr>
          <w:rFonts w:ascii="Times New Roman" w:hAnsi="Times New Roman" w:cs="Times New Roman"/>
          <w:sz w:val="24"/>
          <w:szCs w:val="24"/>
        </w:rPr>
        <w:t>THÀNH PHỐ HỒ CHÍ MINH</w:t>
      </w:r>
      <w:r w:rsidR="001E6281" w:rsidRPr="00BC12AB">
        <w:rPr>
          <w:rFonts w:ascii="Times New Roman" w:hAnsi="Times New Roman" w:cs="Times New Roman"/>
          <w:sz w:val="24"/>
          <w:szCs w:val="24"/>
        </w:rPr>
        <w:tab/>
      </w:r>
      <w:r w:rsidR="001E6281" w:rsidRPr="00BC12AB">
        <w:rPr>
          <w:rFonts w:ascii="Times New Roman" w:hAnsi="Times New Roman" w:cs="Times New Roman"/>
          <w:sz w:val="24"/>
          <w:szCs w:val="24"/>
        </w:rPr>
        <w:tab/>
      </w:r>
      <w:r>
        <w:rPr>
          <w:rFonts w:ascii="Times New Roman" w:hAnsi="Times New Roman" w:cs="Times New Roman"/>
          <w:sz w:val="24"/>
          <w:szCs w:val="24"/>
        </w:rPr>
        <w:tab/>
        <w:t xml:space="preserve"> </w:t>
      </w:r>
      <w:r w:rsidR="001E6281" w:rsidRPr="00BC12AB">
        <w:rPr>
          <w:rFonts w:ascii="Times New Roman" w:hAnsi="Times New Roman" w:cs="Times New Roman"/>
          <w:b/>
          <w:sz w:val="24"/>
          <w:szCs w:val="24"/>
        </w:rPr>
        <w:t>Độc lập – Tự do – Hạnh phúc</w:t>
      </w:r>
    </w:p>
    <w:p w:rsidR="001E6281" w:rsidRDefault="00BC12AB" w:rsidP="001E6281">
      <w:pPr>
        <w:rPr>
          <w:rFonts w:ascii="Times New Roman" w:hAnsi="Times New Roman" w:cs="Times New Roman"/>
          <w:b/>
          <w:sz w:val="25"/>
          <w:szCs w:val="25"/>
        </w:rPr>
      </w:pPr>
      <w:r w:rsidRPr="00BC12AB">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4D499514" wp14:editId="1AE900B3">
                <wp:simplePos x="0" y="0"/>
                <wp:positionH relativeFrom="column">
                  <wp:posOffset>656590</wp:posOffset>
                </wp:positionH>
                <wp:positionV relativeFrom="paragraph">
                  <wp:posOffset>207010</wp:posOffset>
                </wp:positionV>
                <wp:extent cx="11144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1.7pt,16.3pt" to="139.4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" strokecolor="black [3040]"/>
            </w:pict>
          </mc:Fallback>
        </mc:AlternateContent>
      </w:r>
      <w:r w:rsidR="001E6281">
        <w:rPr>
          <w:rFonts w:ascii="Times New Roman" w:hAnsi="Times New Roman" w:cs="Times New Roman"/>
          <w:sz w:val="25"/>
          <w:szCs w:val="25"/>
        </w:rPr>
        <w:t xml:space="preserve">      </w:t>
      </w:r>
      <w:r w:rsidR="001E6281" w:rsidRPr="001E6281">
        <w:rPr>
          <w:rFonts w:ascii="Times New Roman" w:hAnsi="Times New Roman" w:cs="Times New Roman"/>
          <w:b/>
          <w:sz w:val="25"/>
          <w:szCs w:val="25"/>
        </w:rPr>
        <w:t>PHÒNG THIẾT BỊ - VẬT TƯ</w:t>
      </w:r>
    </w:p>
    <w:p w:rsidR="001E6281" w:rsidRDefault="001E6281" w:rsidP="001E6281">
      <w:pPr>
        <w:rPr>
          <w:rFonts w:ascii="Times New Roman" w:hAnsi="Times New Roman" w:cs="Times New Roman"/>
          <w:sz w:val="25"/>
          <w:szCs w:val="25"/>
        </w:rPr>
      </w:pPr>
    </w:p>
    <w:p w:rsidR="001E6281" w:rsidRPr="006708DD" w:rsidRDefault="001E6281" w:rsidP="001E6281">
      <w:pPr>
        <w:tabs>
          <w:tab w:val="left" w:pos="3495"/>
        </w:tabs>
        <w:spacing w:after="0"/>
        <w:jc w:val="center"/>
        <w:rPr>
          <w:rFonts w:ascii="Times New Roman" w:hAnsi="Times New Roman" w:cs="Times New Roman"/>
          <w:b/>
          <w:sz w:val="32"/>
          <w:szCs w:val="32"/>
        </w:rPr>
      </w:pPr>
      <w:r w:rsidRPr="006708DD">
        <w:rPr>
          <w:rFonts w:ascii="Times New Roman" w:hAnsi="Times New Roman" w:cs="Times New Roman"/>
          <w:b/>
          <w:sz w:val="32"/>
          <w:szCs w:val="32"/>
        </w:rPr>
        <w:t>BÀI THU HOẠCH</w:t>
      </w:r>
    </w:p>
    <w:p w:rsidR="001E6281" w:rsidRDefault="001E6281" w:rsidP="001E6281">
      <w:pPr>
        <w:tabs>
          <w:tab w:val="left" w:pos="3495"/>
        </w:tabs>
        <w:spacing w:after="0"/>
        <w:jc w:val="center"/>
        <w:rPr>
          <w:rFonts w:ascii="Times New Roman" w:hAnsi="Times New Roman" w:cs="Times New Roman"/>
          <w:sz w:val="28"/>
          <w:szCs w:val="28"/>
        </w:rPr>
      </w:pPr>
      <w:r w:rsidRPr="001E6281">
        <w:rPr>
          <w:rFonts w:ascii="Times New Roman" w:hAnsi="Times New Roman" w:cs="Times New Roman"/>
          <w:sz w:val="28"/>
          <w:szCs w:val="28"/>
        </w:rPr>
        <w:t>Chính trị hè năm 2018</w:t>
      </w:r>
    </w:p>
    <w:p w:rsidR="001E6281" w:rsidRDefault="001E6281" w:rsidP="001E6281">
      <w:pPr>
        <w:tabs>
          <w:tab w:val="left" w:pos="3495"/>
        </w:tabs>
        <w:spacing w:after="0"/>
        <w:jc w:val="center"/>
        <w:rPr>
          <w:rFonts w:ascii="Times New Roman" w:hAnsi="Times New Roman" w:cs="Times New Roman"/>
          <w:sz w:val="28"/>
          <w:szCs w:val="28"/>
        </w:rPr>
      </w:pPr>
    </w:p>
    <w:p w:rsidR="00152F6A" w:rsidRDefault="00152F6A" w:rsidP="00152F6A">
      <w:pPr>
        <w:tabs>
          <w:tab w:val="left" w:pos="3495"/>
        </w:tabs>
        <w:spacing w:after="0"/>
        <w:rPr>
          <w:rFonts w:ascii="Times New Roman" w:hAnsi="Times New Roman" w:cs="Times New Roman"/>
          <w:sz w:val="28"/>
          <w:szCs w:val="28"/>
        </w:rPr>
      </w:pPr>
      <w:r>
        <w:rPr>
          <w:rFonts w:ascii="Times New Roman" w:hAnsi="Times New Roman" w:cs="Times New Roman"/>
          <w:sz w:val="28"/>
          <w:szCs w:val="28"/>
        </w:rPr>
        <w:t>Họ và tên: Thân Thị Nhung</w:t>
      </w:r>
    </w:p>
    <w:p w:rsidR="00152F6A" w:rsidRDefault="00152F6A" w:rsidP="00152F6A">
      <w:pPr>
        <w:tabs>
          <w:tab w:val="left" w:pos="3495"/>
        </w:tabs>
        <w:spacing w:after="0"/>
        <w:rPr>
          <w:rFonts w:ascii="Times New Roman" w:hAnsi="Times New Roman" w:cs="Times New Roman"/>
          <w:sz w:val="28"/>
          <w:szCs w:val="28"/>
        </w:rPr>
      </w:pPr>
      <w:r>
        <w:rPr>
          <w:rFonts w:ascii="Times New Roman" w:hAnsi="Times New Roman" w:cs="Times New Roman"/>
          <w:sz w:val="28"/>
          <w:szCs w:val="28"/>
        </w:rPr>
        <w:t>Đơn vị công tác: Nhân viên Phòng Thiết bị - Vật tư</w:t>
      </w:r>
    </w:p>
    <w:p w:rsidR="00152F6A" w:rsidRDefault="00152F6A" w:rsidP="00152F6A">
      <w:pPr>
        <w:tabs>
          <w:tab w:val="left" w:pos="3495"/>
        </w:tabs>
        <w:spacing w:after="0"/>
        <w:rPr>
          <w:rFonts w:ascii="Times New Roman" w:hAnsi="Times New Roman" w:cs="Times New Roman"/>
          <w:sz w:val="28"/>
          <w:szCs w:val="28"/>
        </w:rPr>
      </w:pPr>
    </w:p>
    <w:p w:rsidR="001E6281" w:rsidRPr="001E6281" w:rsidRDefault="001E6281" w:rsidP="00152F6A">
      <w:pPr>
        <w:tabs>
          <w:tab w:val="left" w:pos="3495"/>
        </w:tabs>
        <w:spacing w:after="0" w:line="360" w:lineRule="auto"/>
        <w:jc w:val="both"/>
        <w:rPr>
          <w:rFonts w:ascii="Times New Roman" w:hAnsi="Times New Roman" w:cs="Times New Roman"/>
          <w:b/>
          <w:sz w:val="28"/>
          <w:szCs w:val="28"/>
        </w:rPr>
      </w:pPr>
      <w:r w:rsidRPr="001E6281">
        <w:rPr>
          <w:rFonts w:ascii="Times New Roman" w:hAnsi="Times New Roman" w:cs="Times New Roman"/>
          <w:b/>
          <w:sz w:val="28"/>
          <w:szCs w:val="28"/>
        </w:rPr>
        <w:t>Câu hỏi viết bài thu hoạch:</w:t>
      </w:r>
    </w:p>
    <w:p w:rsidR="001E6281" w:rsidRDefault="001E6281" w:rsidP="00152F6A">
      <w:pPr>
        <w:tabs>
          <w:tab w:val="left" w:pos="3495"/>
        </w:tabs>
        <w:spacing w:after="0" w:line="360" w:lineRule="auto"/>
        <w:ind w:firstLine="540"/>
        <w:jc w:val="both"/>
        <w:rPr>
          <w:rFonts w:ascii="Times New Roman" w:hAnsi="Times New Roman" w:cs="Times New Roman"/>
          <w:sz w:val="28"/>
          <w:szCs w:val="28"/>
        </w:rPr>
      </w:pPr>
      <w:r w:rsidRPr="001E6281">
        <w:rPr>
          <w:rFonts w:ascii="Times New Roman" w:hAnsi="Times New Roman" w:cs="Times New Roman"/>
          <w:b/>
          <w:sz w:val="28"/>
          <w:szCs w:val="28"/>
        </w:rPr>
        <w:t>Câu 1</w:t>
      </w:r>
      <w:r>
        <w:rPr>
          <w:rFonts w:ascii="Times New Roman" w:hAnsi="Times New Roman" w:cs="Times New Roman"/>
          <w:sz w:val="28"/>
          <w:szCs w:val="28"/>
        </w:rPr>
        <w:t>: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1E6281" w:rsidRDefault="001E6281" w:rsidP="00152F6A">
      <w:pPr>
        <w:tabs>
          <w:tab w:val="left" w:pos="3495"/>
        </w:tabs>
        <w:spacing w:after="0" w:line="360" w:lineRule="auto"/>
        <w:ind w:firstLine="540"/>
        <w:jc w:val="both"/>
        <w:rPr>
          <w:rFonts w:ascii="Times New Roman" w:hAnsi="Times New Roman" w:cs="Times New Roman"/>
          <w:sz w:val="28"/>
          <w:szCs w:val="28"/>
        </w:rPr>
      </w:pPr>
      <w:r w:rsidRPr="001E6281">
        <w:rPr>
          <w:rFonts w:ascii="Times New Roman" w:hAnsi="Times New Roman" w:cs="Times New Roman"/>
          <w:b/>
          <w:sz w:val="28"/>
          <w:szCs w:val="28"/>
        </w:rPr>
        <w:t>Câu 2</w:t>
      </w:r>
      <w:r>
        <w:rPr>
          <w:rFonts w:ascii="Times New Roman" w:hAnsi="Times New Roman" w:cs="Times New Roman"/>
          <w:sz w:val="28"/>
          <w:szCs w:val="28"/>
        </w:rPr>
        <w:t>: Qua nghiên cứu Nghị quyết Trung ương 7 khóa XII, đồng chí nhận thức như thế nào về công tác cán bộ và xây dựng đội ngũ cán bộ trong giai đoạn hiên nay. Liên hệ thực tiễn tại đơn vị.</w:t>
      </w:r>
    </w:p>
    <w:p w:rsidR="00A645C1" w:rsidRDefault="00A645C1" w:rsidP="00152F6A">
      <w:pPr>
        <w:tabs>
          <w:tab w:val="left" w:pos="3495"/>
        </w:tab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Bài làm:</w:t>
      </w:r>
    </w:p>
    <w:p w:rsidR="00A645C1" w:rsidRDefault="00A645C1" w:rsidP="00152F6A">
      <w:pPr>
        <w:tabs>
          <w:tab w:val="left" w:pos="3495"/>
        </w:tab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Câu 1:</w:t>
      </w:r>
    </w:p>
    <w:p w:rsidR="00A645C1" w:rsidRDefault="00A645C1" w:rsidP="00152F6A">
      <w:pPr>
        <w:tabs>
          <w:tab w:val="left" w:pos="3495"/>
        </w:tabs>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Học tập và làm theo tư tưởng, đạo đức, phong cách Hồ Chí Minh, xây dựng phong cách công tác của cán bộ, đảng viên là nhiệm vụ của tổ chức Đảng, cơ quan, đơn vị, của tất cả cán bộ, đảng viên, viên chức. </w:t>
      </w:r>
    </w:p>
    <w:p w:rsidR="00A645C1" w:rsidRPr="00A645C1" w:rsidRDefault="00A645C1" w:rsidP="00A645C1">
      <w:pPr>
        <w:pStyle w:val="NormalWeb"/>
        <w:shd w:val="clear" w:color="auto" w:fill="FFFFFF"/>
        <w:spacing w:before="0" w:beforeAutospacing="0" w:after="0" w:afterAutospacing="0" w:line="360" w:lineRule="auto"/>
        <w:ind w:firstLine="540"/>
        <w:jc w:val="both"/>
        <w:rPr>
          <w:sz w:val="28"/>
          <w:szCs w:val="28"/>
        </w:rPr>
      </w:pPr>
      <w:r w:rsidRPr="00A645C1">
        <w:rPr>
          <w:sz w:val="28"/>
          <w:szCs w:val="28"/>
        </w:rPr>
        <w:t>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ngũ cán bộ, đảng viên để đáp ứng với yêu cầu, nhiệm vụ được giao.</w:t>
      </w:r>
    </w:p>
    <w:p w:rsidR="00A645C1" w:rsidRDefault="00A645C1" w:rsidP="00A645C1">
      <w:pPr>
        <w:pStyle w:val="NormalWeb"/>
        <w:shd w:val="clear" w:color="auto" w:fill="FFFFFF"/>
        <w:spacing w:before="0" w:beforeAutospacing="0" w:after="0" w:afterAutospacing="0" w:line="360" w:lineRule="auto"/>
        <w:ind w:firstLine="540"/>
        <w:jc w:val="both"/>
        <w:rPr>
          <w:sz w:val="28"/>
          <w:szCs w:val="28"/>
        </w:rPr>
      </w:pPr>
      <w:r w:rsidRPr="00A645C1">
        <w:rPr>
          <w:sz w:val="28"/>
          <w:szCs w:val="28"/>
        </w:rPr>
        <w:t xml:space="preserve">Nghiên cứu, tìm hiểu phương pháp, tác phong làm việc của Chủ tịch Hồ Chí Minh để </w:t>
      </w:r>
      <w:r>
        <w:rPr>
          <w:sz w:val="28"/>
          <w:szCs w:val="28"/>
        </w:rPr>
        <w:t>nhận thức và liên hệ kết quả thực hiện gắn với xây dựng chương trình hành động cụ thể của đơn vị và bản thân trong xây dựng phong cách, tác phong công tác của người đứng đầu, của cán bộ, đảng viên là cần thiết, cụ thể như sau:</w:t>
      </w:r>
    </w:p>
    <w:p w:rsidR="00A645C1" w:rsidRDefault="00A645C1" w:rsidP="00BC12AB">
      <w:pPr>
        <w:pStyle w:val="NormalWeb"/>
        <w:numPr>
          <w:ilvl w:val="0"/>
          <w:numId w:val="1"/>
        </w:numPr>
        <w:shd w:val="clear" w:color="auto" w:fill="FFFFFF"/>
        <w:spacing w:before="0" w:beforeAutospacing="0" w:after="0" w:afterAutospacing="0" w:line="360" w:lineRule="auto"/>
        <w:ind w:left="0" w:firstLine="567"/>
        <w:jc w:val="both"/>
        <w:rPr>
          <w:sz w:val="28"/>
          <w:szCs w:val="28"/>
        </w:rPr>
      </w:pPr>
      <w:r>
        <w:rPr>
          <w:sz w:val="28"/>
          <w:szCs w:val="28"/>
        </w:rPr>
        <w:lastRenderedPageBreak/>
        <w:t xml:space="preserve">Cách làm việc dân chủ: Người lãnh đạo phải tạo ra được không khí dân chủ thực sự trong đơn vị bằng cách lắng nghe </w:t>
      </w:r>
      <w:r w:rsidR="00886416">
        <w:rPr>
          <w:sz w:val="28"/>
          <w:szCs w:val="28"/>
        </w:rPr>
        <w:t>và tạo điều kiện để cho nhân viên cấp dưới nói lên quan điểm, ý kiến của bản thân. Như vậy nhân viên sẽ có động lực đưa ra những sáng kiến, biện pháp cải tiến trong các hoạt động của đơn vị.</w:t>
      </w:r>
    </w:p>
    <w:p w:rsidR="00886416" w:rsidRDefault="00886416" w:rsidP="00BC12AB">
      <w:pPr>
        <w:pStyle w:val="NormalWeb"/>
        <w:numPr>
          <w:ilvl w:val="0"/>
          <w:numId w:val="1"/>
        </w:numPr>
        <w:shd w:val="clear" w:color="auto" w:fill="FFFFFF"/>
        <w:spacing w:before="0" w:beforeAutospacing="0" w:after="0" w:afterAutospacing="0" w:line="360" w:lineRule="auto"/>
        <w:ind w:left="0" w:firstLine="567"/>
        <w:jc w:val="both"/>
        <w:rPr>
          <w:sz w:val="28"/>
          <w:szCs w:val="28"/>
        </w:rPr>
      </w:pPr>
      <w:r>
        <w:rPr>
          <w:sz w:val="28"/>
          <w:szCs w:val="28"/>
        </w:rPr>
        <w:t xml:space="preserve">Cách làm việc quần chúng: Người lãnh đạo phải giản dị, hòa đồng,  gần gũi, lắng nghe ý kiến của nhân viên. Quan tâm tới nguyện vọng, </w:t>
      </w:r>
      <w:r w:rsidR="00184C8A">
        <w:rPr>
          <w:sz w:val="28"/>
          <w:szCs w:val="28"/>
        </w:rPr>
        <w:t xml:space="preserve">tạo các hoạt động gắn kết giữa lãnh đạo và nhân viên. </w:t>
      </w:r>
    </w:p>
    <w:p w:rsidR="00184C8A" w:rsidRDefault="00184C8A" w:rsidP="00BC12AB">
      <w:pPr>
        <w:pStyle w:val="NormalWeb"/>
        <w:numPr>
          <w:ilvl w:val="0"/>
          <w:numId w:val="1"/>
        </w:numPr>
        <w:shd w:val="clear" w:color="auto" w:fill="FFFFFF"/>
        <w:spacing w:before="0" w:beforeAutospacing="0" w:after="0" w:afterAutospacing="0" w:line="360" w:lineRule="auto"/>
        <w:ind w:left="0" w:firstLine="567"/>
        <w:jc w:val="both"/>
        <w:rPr>
          <w:sz w:val="28"/>
          <w:szCs w:val="28"/>
        </w:rPr>
      </w:pPr>
      <w:r>
        <w:rPr>
          <w:sz w:val="28"/>
          <w:szCs w:val="28"/>
        </w:rPr>
        <w:t>Cách làm việc khoa học: Người lãnh đạo phải có cách đánh giá đúng người đúng việc, sắp xếp công việc cho hợp lý. Người nhân viên làm việc gì cũng phải có mục đích và kế hoạch rõ ràng, thiết thực. Việc gấp thì làm trước, tập trung giải quyết dứt điểm từng công việc, không ôm đồm giải quyết nhiều việc một lúc, không dứt điểm, không hiệu quả. Bên cạnh đó phải rút kinh nghiệm cho lần sau và cho người khác.</w:t>
      </w:r>
    </w:p>
    <w:p w:rsidR="00184C8A" w:rsidRPr="00A645C1" w:rsidRDefault="00184C8A" w:rsidP="00BC12AB">
      <w:pPr>
        <w:pStyle w:val="NormalWeb"/>
        <w:numPr>
          <w:ilvl w:val="0"/>
          <w:numId w:val="1"/>
        </w:numPr>
        <w:shd w:val="clear" w:color="auto" w:fill="FFFFFF"/>
        <w:spacing w:before="0" w:beforeAutospacing="0" w:after="0" w:afterAutospacing="0" w:line="360" w:lineRule="auto"/>
        <w:ind w:left="0" w:firstLine="567"/>
        <w:jc w:val="both"/>
        <w:rPr>
          <w:sz w:val="28"/>
          <w:szCs w:val="28"/>
        </w:rPr>
      </w:pPr>
      <w:r>
        <w:rPr>
          <w:sz w:val="28"/>
          <w:szCs w:val="28"/>
        </w:rPr>
        <w:t>Nói đi đôi với làm:</w:t>
      </w:r>
      <w:r w:rsidR="002B74E2">
        <w:rPr>
          <w:sz w:val="28"/>
          <w:szCs w:val="28"/>
        </w:rPr>
        <w:t xml:space="preserve"> Nếu muốn nêu gương được thì phải nói đi đôi với làm, thống nhất chặt chẽ giữa nói và làm.</w:t>
      </w:r>
    </w:p>
    <w:p w:rsidR="00152F6A" w:rsidRDefault="002B74E2" w:rsidP="00A645C1">
      <w:pPr>
        <w:tabs>
          <w:tab w:val="left" w:pos="3495"/>
        </w:tabs>
        <w:spacing w:after="0" w:line="360" w:lineRule="auto"/>
        <w:ind w:firstLine="540"/>
        <w:rPr>
          <w:rFonts w:ascii="Times New Roman" w:hAnsi="Times New Roman" w:cs="Times New Roman"/>
          <w:sz w:val="28"/>
          <w:szCs w:val="28"/>
        </w:rPr>
      </w:pPr>
      <w:r>
        <w:rPr>
          <w:rFonts w:ascii="Times New Roman" w:hAnsi="Times New Roman" w:cs="Times New Roman"/>
          <w:sz w:val="28"/>
          <w:szCs w:val="28"/>
        </w:rPr>
        <w:t xml:space="preserve">Câu 2: </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Hiện nay,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Tình trạng chạy chức, chạy quyền, chạy tuổi, chạy quy hoạch, chạy luân chuyển, chạy bằng cấp, chạy khen thưởng, chạy danh hiệu, chạy tội..., trong đó có cả cán bộ cao cấp, chậm được ngăn chặn, đẩy lùi. </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lastRenderedPageBreak/>
        <w:t>Công tác đào tạo, bồi dưỡng cán bộ chậm đổi mới, chưa kết hợp chặt chẽ giữa lý luận với thực tiễn, chưa gắn với quy hoạch và theo chức danh. Luân chuyển cán bộ và thực hiện chủ trương bố trí một số chức danh không là người địa phương, trong đó có bí thư cấp ủy các cấp còn bất cập, chưa đạt yêu cầu.</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Việc sắp xếp, bố trí, phân công, bổ nhiệm, giới thiệu cán bộ ứng cử vẫn còn tình trạng đúng quy trình nhưng chưa đúng người, đúng việc. Tình trạng bổ nhiệm cán bộ không đủ tiêu chuẩn, điều kiện, trong đó có cả người nhà, người thân, họ hàng, "cánh hẩu" xảy ra ở một số nơi, gây bức xúc trong dư luận xã hội. Công tác tuyển dụng, thi nâng ngạch công chức, viên chức còn nhiều hạn chế, chất lượng chưa cao, chưa đồng đều, có nơi còn xảy ra sai phạm, tiêu cực.</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 xml:space="preserve">Chủ trương thu hút nhân tài chậm được cụ thể hóa bằng các cơ chế, chính sách phù hợp; kết quả thu hút trí thức trẻ và người có trình độ cao chưa đạt yêu cầu. </w:t>
      </w:r>
    </w:p>
    <w:p w:rsidR="00E87220" w:rsidRPr="006708DD" w:rsidRDefault="00E87220"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Phân cấp quản lý cán bộ chưa theo kịp tình hình, còn tập trung nhiều ở cấp trên. Một số chủ trương thí điểm chỉ đạo chưa quyết liệt, tổ chức thực hiện thiếu nhất quán, đồng bộ và chưa kịp thời đánh giá, rút kinh nghiệm. Việc kiểm tra, giám sát thiếu chủ động, chưa thường xuyên, còn nặng về kiểm tra, xử lý vi phạm, thiếu giải pháp hiệu quả để phòng ngừa, ngăn chặn sai phạm.</w:t>
      </w:r>
    </w:p>
    <w:p w:rsidR="006708DD" w:rsidRPr="006708DD" w:rsidRDefault="006708DD" w:rsidP="006708DD">
      <w:pPr>
        <w:pStyle w:val="selectionshareable"/>
        <w:shd w:val="clear" w:color="auto" w:fill="FAFAFA"/>
        <w:spacing w:before="0" w:beforeAutospacing="0" w:after="225" w:afterAutospacing="0" w:line="360" w:lineRule="auto"/>
        <w:ind w:firstLine="540"/>
        <w:jc w:val="both"/>
        <w:rPr>
          <w:color w:val="111111"/>
          <w:sz w:val="28"/>
          <w:szCs w:val="28"/>
        </w:rPr>
      </w:pPr>
      <w:r w:rsidRPr="006708DD">
        <w:rPr>
          <w:color w:val="111111"/>
          <w:sz w:val="28"/>
          <w:szCs w:val="28"/>
        </w:rPr>
        <w:t>Công tác tuyển dụng,nâng ngạch công chức, viên chức còn nhiều hạn chế, chất lượng chưa cao, chưa đồng đều, có nơi còn xảy ra tai nạn, tiêu cực.</w:t>
      </w:r>
    </w:p>
    <w:p w:rsidR="00E87220" w:rsidRDefault="00E87220" w:rsidP="00E87220">
      <w:pPr>
        <w:pStyle w:val="NormalWeb"/>
        <w:shd w:val="clear" w:color="auto" w:fill="FFFFFF"/>
        <w:spacing w:line="360" w:lineRule="auto"/>
        <w:ind w:firstLine="540"/>
        <w:jc w:val="both"/>
        <w:rPr>
          <w:color w:val="000000"/>
          <w:sz w:val="28"/>
          <w:szCs w:val="28"/>
        </w:rPr>
      </w:pPr>
      <w:r w:rsidRPr="00E87220">
        <w:rPr>
          <w:color w:val="000000"/>
          <w:sz w:val="28"/>
          <w:szCs w:val="28"/>
        </w:rPr>
        <w:t>Công tác cán bộ hiện nay cho thấy đang còn nhiều bất cập, yếu kém trong công tác cán bộ. Không chỉ là những tồn tại trong việc coi nhẹ nguyên tắc, bỏ qua một số quy trình xem xét đánh giá, bổ nhiệm và sử dụng, ở nhiều nơi còn xuất hiện tình trạng tiêu cực trong bố trí, sử dụng cán bộ. Do chư</w:t>
      </w:r>
      <w:r w:rsidRPr="00E87220">
        <w:rPr>
          <w:color w:val="000000"/>
          <w:sz w:val="28"/>
          <w:szCs w:val="28"/>
        </w:rPr>
        <w:softHyphen/>
        <w:t>a làm tốt công tác quy hoạch cán bộ nên đã dẫn đến hệ quả là trong các cơ quan đảng, đoàn thể và nhà n</w:t>
      </w:r>
      <w:r w:rsidRPr="00E87220">
        <w:rPr>
          <w:color w:val="000000"/>
          <w:sz w:val="28"/>
          <w:szCs w:val="28"/>
        </w:rPr>
        <w:softHyphen/>
        <w:t xml:space="preserve">ước còn tình trạng vừa thiếu, vừa thừa: thiếu cán bộ có trình độ, năng lực, chuyên môn giỏi, cán bộ kinh tế, cán bộ khoa học kỹ thuật đầu ngành, thừa cán bộ yếu cả về phẩm chất đạo đức lẫn năng lực chuyên môn và chưa được đào tạo cơ bản… </w:t>
      </w:r>
      <w:r w:rsidRPr="00E87220">
        <w:rPr>
          <w:color w:val="000000"/>
          <w:sz w:val="28"/>
          <w:szCs w:val="28"/>
        </w:rPr>
        <w:lastRenderedPageBreak/>
        <w:t>Những bất cập, yếu kém đó là một trong những nguyên nhân làm giảm sút vai trò lãnh đạo của Đảng, làm chậm tiến trình cải cách và đổi mới đất nước. Nguy hiểm hơn, đó là kẽ hở để những kẻ mang nặng chủ nghĩa cá nhân chui vào hàng ngũ của Đảng, là tiền đề cho nạn tham nhũng phát triển gây bất bình trong xã hội.</w:t>
      </w:r>
    </w:p>
    <w:p w:rsidR="006708DD" w:rsidRDefault="006708DD" w:rsidP="00E87220">
      <w:pPr>
        <w:pStyle w:val="NormalWeb"/>
        <w:shd w:val="clear" w:color="auto" w:fill="FFFFFF"/>
        <w:spacing w:line="360" w:lineRule="auto"/>
        <w:ind w:firstLine="540"/>
        <w:jc w:val="both"/>
        <w:rPr>
          <w:color w:val="000000"/>
          <w:sz w:val="28"/>
          <w:szCs w:val="28"/>
        </w:rPr>
      </w:pPr>
      <w:r>
        <w:rPr>
          <w:color w:val="000000"/>
          <w:sz w:val="28"/>
          <w:szCs w:val="28"/>
        </w:rPr>
        <w:t>Liên hệ thực tế</w:t>
      </w:r>
      <w:r w:rsidR="00BC12AB">
        <w:rPr>
          <w:color w:val="000000"/>
          <w:sz w:val="28"/>
          <w:szCs w:val="28"/>
        </w:rPr>
        <w:t xml:space="preserve">: </w:t>
      </w:r>
      <w:bookmarkStart w:id="0" w:name="_GoBack"/>
      <w:bookmarkEnd w:id="0"/>
    </w:p>
    <w:p w:rsidR="00E87220" w:rsidRPr="00E87220" w:rsidRDefault="00E87220" w:rsidP="00E87220">
      <w:pPr>
        <w:pStyle w:val="NormalWeb"/>
        <w:shd w:val="clear" w:color="auto" w:fill="FFFFFF"/>
        <w:spacing w:line="360" w:lineRule="auto"/>
        <w:ind w:firstLine="540"/>
        <w:jc w:val="both"/>
        <w:rPr>
          <w:color w:val="000000"/>
          <w:sz w:val="28"/>
          <w:szCs w:val="28"/>
        </w:rPr>
      </w:pPr>
    </w:p>
    <w:sectPr w:rsidR="00E87220" w:rsidRPr="00E87220" w:rsidSect="00BC12AB">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438D"/>
    <w:multiLevelType w:val="hybridMultilevel"/>
    <w:tmpl w:val="B49663D2"/>
    <w:lvl w:ilvl="0" w:tplc="8E54B06C">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281"/>
    <w:rsid w:val="00003196"/>
    <w:rsid w:val="001269DF"/>
    <w:rsid w:val="00152F6A"/>
    <w:rsid w:val="00184C8A"/>
    <w:rsid w:val="001E6281"/>
    <w:rsid w:val="002B74E2"/>
    <w:rsid w:val="003225F3"/>
    <w:rsid w:val="006708DD"/>
    <w:rsid w:val="006E119E"/>
    <w:rsid w:val="00886416"/>
    <w:rsid w:val="00A645C1"/>
    <w:rsid w:val="00BC12AB"/>
    <w:rsid w:val="00BD0ED4"/>
    <w:rsid w:val="00C54D33"/>
    <w:rsid w:val="00D0548C"/>
    <w:rsid w:val="00E87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5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45C1"/>
    <w:rPr>
      <w:b/>
      <w:bCs/>
    </w:rPr>
  </w:style>
  <w:style w:type="character" w:styleId="Emphasis">
    <w:name w:val="Emphasis"/>
    <w:basedOn w:val="DefaultParagraphFont"/>
    <w:uiPriority w:val="20"/>
    <w:qFormat/>
    <w:rsid w:val="002B74E2"/>
    <w:rPr>
      <w:i/>
      <w:iCs/>
    </w:rPr>
  </w:style>
  <w:style w:type="paragraph" w:customStyle="1" w:styleId="selectionshareable">
    <w:name w:val="selectionshareable"/>
    <w:basedOn w:val="Normal"/>
    <w:rsid w:val="00E8722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45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45C1"/>
    <w:rPr>
      <w:b/>
      <w:bCs/>
    </w:rPr>
  </w:style>
  <w:style w:type="character" w:styleId="Emphasis">
    <w:name w:val="Emphasis"/>
    <w:basedOn w:val="DefaultParagraphFont"/>
    <w:uiPriority w:val="20"/>
    <w:qFormat/>
    <w:rsid w:val="002B74E2"/>
    <w:rPr>
      <w:i/>
      <w:iCs/>
    </w:rPr>
  </w:style>
  <w:style w:type="paragraph" w:customStyle="1" w:styleId="selectionshareable">
    <w:name w:val="selectionshareable"/>
    <w:basedOn w:val="Normal"/>
    <w:rsid w:val="00E8722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558177">
      <w:bodyDiv w:val="1"/>
      <w:marLeft w:val="0"/>
      <w:marRight w:val="0"/>
      <w:marTop w:val="0"/>
      <w:marBottom w:val="0"/>
      <w:divBdr>
        <w:top w:val="none" w:sz="0" w:space="0" w:color="auto"/>
        <w:left w:val="none" w:sz="0" w:space="0" w:color="auto"/>
        <w:bottom w:val="none" w:sz="0" w:space="0" w:color="auto"/>
        <w:right w:val="none" w:sz="0" w:space="0" w:color="auto"/>
      </w:divBdr>
    </w:div>
    <w:div w:id="1781339445">
      <w:bodyDiv w:val="1"/>
      <w:marLeft w:val="0"/>
      <w:marRight w:val="0"/>
      <w:marTop w:val="0"/>
      <w:marBottom w:val="0"/>
      <w:divBdr>
        <w:top w:val="none" w:sz="0" w:space="0" w:color="auto"/>
        <w:left w:val="none" w:sz="0" w:space="0" w:color="auto"/>
        <w:bottom w:val="none" w:sz="0" w:space="0" w:color="auto"/>
        <w:right w:val="none" w:sz="0" w:space="0" w:color="auto"/>
      </w:divBdr>
    </w:div>
    <w:div w:id="198465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4</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7</cp:revision>
  <dcterms:created xsi:type="dcterms:W3CDTF">2018-07-24T00:42:00Z</dcterms:created>
  <dcterms:modified xsi:type="dcterms:W3CDTF">2018-07-26T03:32:00Z</dcterms:modified>
</cp:coreProperties>
</file>